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BAA" w:rsidRDefault="00743BAA" w:rsidP="00F40F70">
      <w:pPr>
        <w:tabs>
          <w:tab w:val="left" w:pos="489"/>
        </w:tabs>
        <w:spacing w:after="0" w:line="240" w:lineRule="auto"/>
        <w:jc w:val="center"/>
        <w:rPr>
          <w:sz w:val="24"/>
          <w:szCs w:val="24"/>
        </w:rPr>
      </w:pPr>
    </w:p>
    <w:p w:rsidR="00743BAA" w:rsidRDefault="00743BAA" w:rsidP="00F40F70">
      <w:pPr>
        <w:tabs>
          <w:tab w:val="left" w:pos="489"/>
        </w:tabs>
        <w:spacing w:after="0" w:line="240" w:lineRule="auto"/>
        <w:jc w:val="center"/>
        <w:rPr>
          <w:sz w:val="24"/>
          <w:szCs w:val="24"/>
        </w:rPr>
      </w:pPr>
    </w:p>
    <w:p w:rsidR="00743BAA" w:rsidRDefault="00743BAA" w:rsidP="00F40F70">
      <w:pPr>
        <w:tabs>
          <w:tab w:val="left" w:pos="489"/>
        </w:tabs>
        <w:spacing w:after="0" w:line="240" w:lineRule="auto"/>
        <w:jc w:val="center"/>
        <w:rPr>
          <w:sz w:val="24"/>
          <w:szCs w:val="24"/>
        </w:rPr>
      </w:pPr>
    </w:p>
    <w:p w:rsidR="00743BAA" w:rsidRDefault="00743BAA" w:rsidP="00F40F70">
      <w:pPr>
        <w:tabs>
          <w:tab w:val="left" w:pos="489"/>
        </w:tabs>
        <w:spacing w:after="0" w:line="240" w:lineRule="auto"/>
        <w:jc w:val="center"/>
        <w:rPr>
          <w:sz w:val="24"/>
          <w:szCs w:val="24"/>
        </w:rPr>
      </w:pPr>
    </w:p>
    <w:p w:rsidR="00743BAA" w:rsidRDefault="00743BAA" w:rsidP="00743BAA">
      <w:pPr>
        <w:tabs>
          <w:tab w:val="left" w:pos="489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7612A0D1" wp14:editId="43B058CD">
            <wp:extent cx="9251950" cy="6730938"/>
            <wp:effectExtent l="0" t="0" r="6350" b="0"/>
            <wp:docPr id="1" name="Рисунок 1" descr="C:\Users\света\Desktop\титульник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BAA" w:rsidRDefault="00743BAA" w:rsidP="00F40F70">
      <w:pPr>
        <w:tabs>
          <w:tab w:val="left" w:pos="489"/>
        </w:tabs>
        <w:spacing w:after="0" w:line="240" w:lineRule="auto"/>
        <w:jc w:val="center"/>
        <w:rPr>
          <w:sz w:val="24"/>
          <w:szCs w:val="24"/>
        </w:rPr>
      </w:pPr>
    </w:p>
    <w:p w:rsidR="00F40F70" w:rsidRPr="00F40F70" w:rsidRDefault="00F40F70" w:rsidP="00743BAA">
      <w:pPr>
        <w:tabs>
          <w:tab w:val="left" w:pos="489"/>
        </w:tabs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982C58">
        <w:rPr>
          <w:sz w:val="24"/>
          <w:szCs w:val="24"/>
        </w:rPr>
        <w:t>Планируемые результаты изучения предмета</w:t>
      </w:r>
      <w:proofErr w:type="gramStart"/>
      <w:r w:rsidRPr="00982C58">
        <w:rPr>
          <w:sz w:val="24"/>
          <w:szCs w:val="24"/>
        </w:rPr>
        <w:t xml:space="preserve"> .</w:t>
      </w:r>
      <w:proofErr w:type="gramEnd"/>
      <w:r w:rsidRPr="00982C58">
        <w:rPr>
          <w:sz w:val="24"/>
          <w:szCs w:val="24"/>
        </w:rPr>
        <w:t xml:space="preserve"> История.</w:t>
      </w:r>
    </w:p>
    <w:p w:rsidR="00F40F70" w:rsidRPr="00982C58" w:rsidRDefault="00F40F70" w:rsidP="00F40F70">
      <w:pPr>
        <w:pStyle w:val="a3"/>
        <w:jc w:val="center"/>
        <w:rPr>
          <w:sz w:val="24"/>
          <w:szCs w:val="24"/>
        </w:rPr>
      </w:pPr>
    </w:p>
    <w:tbl>
      <w:tblPr>
        <w:tblW w:w="15134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48"/>
        <w:gridCol w:w="3297"/>
        <w:gridCol w:w="2657"/>
        <w:gridCol w:w="3589"/>
        <w:gridCol w:w="3543"/>
      </w:tblGrid>
      <w:tr w:rsidR="00F40F70" w:rsidRPr="00982C58" w:rsidTr="00087E37">
        <w:trPr>
          <w:trHeight w:val="298"/>
        </w:trPr>
        <w:tc>
          <w:tcPr>
            <w:tcW w:w="2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Предметные результаты</w:t>
            </w:r>
          </w:p>
        </w:tc>
        <w:tc>
          <w:tcPr>
            <w:tcW w:w="3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proofErr w:type="spellStart"/>
            <w:r w:rsidRPr="00982C58">
              <w:rPr>
                <w:sz w:val="24"/>
                <w:szCs w:val="24"/>
              </w:rPr>
              <w:t>Метапредметные</w:t>
            </w:r>
            <w:proofErr w:type="spellEnd"/>
            <w:r w:rsidRPr="00982C58">
              <w:rPr>
                <w:sz w:val="24"/>
                <w:szCs w:val="24"/>
              </w:rPr>
              <w:t xml:space="preserve"> результаты</w:t>
            </w:r>
          </w:p>
        </w:tc>
        <w:tc>
          <w:tcPr>
            <w:tcW w:w="3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Личностные результаты</w:t>
            </w:r>
          </w:p>
        </w:tc>
      </w:tr>
      <w:tr w:rsidR="00F40F70" w:rsidRPr="00982C58" w:rsidTr="00087E37">
        <w:trPr>
          <w:trHeight w:val="874"/>
        </w:trPr>
        <w:tc>
          <w:tcPr>
            <w:tcW w:w="2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ученик научится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  <w:lang w:val="en-US"/>
              </w:rPr>
            </w:pPr>
            <w:r w:rsidRPr="00982C58">
              <w:rPr>
                <w:sz w:val="24"/>
                <w:szCs w:val="24"/>
              </w:rPr>
              <w:t>ученик пол</w:t>
            </w:r>
            <w:proofErr w:type="spellStart"/>
            <w:r w:rsidRPr="00982C58">
              <w:rPr>
                <w:sz w:val="24"/>
                <w:szCs w:val="24"/>
                <w:lang w:val="en-US"/>
              </w:rPr>
              <w:t>учит</w:t>
            </w:r>
            <w:proofErr w:type="spellEnd"/>
            <w:r w:rsidRPr="00982C5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2C58">
              <w:rPr>
                <w:sz w:val="24"/>
                <w:szCs w:val="24"/>
                <w:lang w:val="en-US"/>
              </w:rPr>
              <w:t>возможность</w:t>
            </w:r>
            <w:proofErr w:type="spellEnd"/>
            <w:r w:rsidRPr="00982C5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2C58">
              <w:rPr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3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  <w:lang w:val="en-US"/>
              </w:rPr>
            </w:pPr>
          </w:p>
        </w:tc>
      </w:tr>
      <w:tr w:rsidR="00F40F70" w:rsidRPr="00982C58" w:rsidTr="00087E37">
        <w:trPr>
          <w:trHeight w:val="874"/>
        </w:trPr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Эпоха Просвещения. Время преобразований. 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- походов, завоеваний, колонизации и др.;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 xml:space="preserve">анализировать информацию различных источников по </w:t>
            </w:r>
            <w:r w:rsidRPr="00982C58">
              <w:rPr>
                <w:spacing w:val="1"/>
                <w:sz w:val="24"/>
                <w:szCs w:val="24"/>
              </w:rPr>
              <w:lastRenderedPageBreak/>
              <w:t>отечественной и всеобщей истории Нового времени;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раскрывать характерные, существенные черты: а) экономического и социального развития России и других стран в Новое время; б) эволюции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 xml:space="preserve">используя историческую карту, характеризовать </w:t>
            </w:r>
            <w:proofErr w:type="spellStart"/>
            <w:r w:rsidRPr="00982C58">
              <w:rPr>
                <w:i/>
                <w:iCs/>
                <w:spacing w:val="3"/>
                <w:sz w:val="24"/>
                <w:szCs w:val="24"/>
              </w:rPr>
              <w:t>социально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softHyphen/>
              <w:t>экономическое</w:t>
            </w:r>
            <w:proofErr w:type="spellEnd"/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 и политическое развитие России, других государств в Новое время;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сравнивать развитие России и других стран в Новое время, объяснять, в чем 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>заключались общие черты и особенности;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i/>
                <w:sz w:val="24"/>
                <w:szCs w:val="24"/>
              </w:rPr>
              <w:lastRenderedPageBreak/>
              <w:t xml:space="preserve">Регулятивные: </w:t>
            </w:r>
            <w:r w:rsidRPr="00982C58">
              <w:rPr>
                <w:sz w:val="24"/>
                <w:szCs w:val="24"/>
              </w:rPr>
              <w:t>адекватно воспринимают предложения и оценку учителей, товарищей и родителей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i/>
                <w:sz w:val="24"/>
                <w:szCs w:val="24"/>
              </w:rPr>
              <w:t xml:space="preserve">Познавательные: </w:t>
            </w:r>
            <w:r w:rsidRPr="00982C58">
              <w:rPr>
                <w:sz w:val="24"/>
                <w:szCs w:val="24"/>
              </w:rPr>
              <w:t>выбирают наиболее эффективные способы решения задач, контролируют и оценивают процесс и результат деятельности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i/>
                <w:sz w:val="24"/>
                <w:szCs w:val="24"/>
              </w:rPr>
              <w:t xml:space="preserve">Коммуникативные: </w:t>
            </w:r>
            <w:r w:rsidRPr="00982C58">
              <w:rPr>
                <w:sz w:val="24"/>
                <w:szCs w:val="24"/>
              </w:rPr>
              <w:t xml:space="preserve">договариваются о распределении ролей и функций в совместной деятельности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2) умение самостоятельно </w:t>
            </w:r>
            <w:r w:rsidRPr="00982C58">
              <w:rPr>
                <w:sz w:val="24"/>
                <w:szCs w:val="24"/>
              </w:rPr>
              <w:lastRenderedPageBreak/>
              <w:t xml:space="preserve">планировать пути достижения целей, осознанно выбирать наиболее эффективные способы решения учебных и познавательных задач;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3) умение соотносить свои действия с планируемыми результатами, осуществлять самоконтроль своей деятельности в процессе достижения результата;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4) умение оценивать правильность выполнения учебной задачи, собственные возможности её решения;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5) 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делать выводы;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7) умение создавать, применять </w:t>
            </w:r>
            <w:r w:rsidRPr="00982C58">
              <w:rPr>
                <w:sz w:val="24"/>
                <w:szCs w:val="24"/>
              </w:rPr>
              <w:lastRenderedPageBreak/>
              <w:t xml:space="preserve">и преобразовывать знаки и символы, модели и схемы для решения учебных и познавательных задач;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8) смысловое чтение;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9) </w:t>
            </w:r>
            <w:r w:rsidRPr="00982C58">
              <w:rPr>
                <w:bCs/>
                <w:sz w:val="24"/>
                <w:szCs w:val="24"/>
              </w:rPr>
              <w:t>у</w:t>
            </w:r>
            <w:r w:rsidRPr="00982C58">
              <w:rPr>
                <w:sz w:val="24"/>
                <w:szCs w:val="24"/>
              </w:rPr>
              <w:t>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  <w:r w:rsidRPr="00982C58">
              <w:rPr>
                <w:bCs/>
                <w:sz w:val="24"/>
                <w:szCs w:val="24"/>
              </w:rPr>
              <w:t xml:space="preserve">: </w:t>
            </w:r>
            <w:r w:rsidRPr="00982C58">
              <w:rPr>
                <w:sz w:val="24"/>
                <w:szCs w:val="24"/>
              </w:rPr>
              <w:t xml:space="preserve">формулировать, аргументировать и отстаивать своё мнение;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10) владение устной и письменной речью, монологической контекстной речью;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11) формирование и развитие компетентности в области использования информационно-коммуникационных технологий (далее ИКТ– компетенции);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 xml:space="preserve">1) воспитание российской гражданской идентичности: патриотизма, уважения к Отечеству, прошлое и настоящее многонационального народа России;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</w:t>
            </w:r>
            <w:r w:rsidRPr="00982C58">
              <w:rPr>
                <w:sz w:val="24"/>
                <w:szCs w:val="24"/>
              </w:rPr>
              <w:lastRenderedPageBreak/>
              <w:t xml:space="preserve">мира;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4) формирование осознанного, уважительного и доброжелательного отношения к другому человеку.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5) освоение социальных норм, правил поведения, ролей.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7) формирование коммуникативной компетентности в общении и сотрудничестве со сверстниками;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8) формирование ценности здорового и безопасного образа жизни;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9) формирование основ экологической культуры соответствующей современному уровню экологического мышления;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 xml:space="preserve">10) осознание значения семьи в жизни человека и общества;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 xml:space="preserve">11)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874"/>
        </w:trPr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 xml:space="preserve">Традиционные  общества  Востока. Начало Европейской  колонизации. 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анализировать информацию различных источников по отечественной и всеобщей истории Нового времени;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используя историческую карту, характеризовать </w:t>
            </w:r>
            <w:proofErr w:type="spellStart"/>
            <w:r w:rsidRPr="00982C58">
              <w:rPr>
                <w:i/>
                <w:iCs/>
                <w:spacing w:val="3"/>
                <w:sz w:val="24"/>
                <w:szCs w:val="24"/>
              </w:rPr>
              <w:t>социально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softHyphen/>
              <w:t>экономическое</w:t>
            </w:r>
            <w:proofErr w:type="spellEnd"/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 и политическое развитие России, других государств в Новое время;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сравнивать развитие России и других стран в Новое время, объяснять, в чем 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>заключались общие черты и особенности;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874"/>
        </w:trPr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i/>
                <w:sz w:val="24"/>
                <w:szCs w:val="24"/>
              </w:rPr>
              <w:lastRenderedPageBreak/>
              <w:t xml:space="preserve"> </w:t>
            </w:r>
            <w:r w:rsidRPr="00982C58">
              <w:rPr>
                <w:rStyle w:val="0pt"/>
                <w:rFonts w:eastAsiaTheme="minorHAnsi"/>
                <w:sz w:val="24"/>
                <w:szCs w:val="24"/>
              </w:rPr>
              <w:t xml:space="preserve">Россия в конце XVII - XVIII </w:t>
            </w:r>
            <w:proofErr w:type="spellStart"/>
            <w:r w:rsidRPr="00982C58">
              <w:rPr>
                <w:rStyle w:val="0pt"/>
                <w:rFonts w:eastAsiaTheme="minorHAnsi"/>
                <w:sz w:val="24"/>
                <w:szCs w:val="24"/>
              </w:rPr>
              <w:t>вв</w:t>
            </w:r>
            <w:proofErr w:type="spellEnd"/>
            <w:r w:rsidRPr="00982C58">
              <w:rPr>
                <w:rStyle w:val="0pt"/>
                <w:rFonts w:eastAsiaTheme="minorHAnsi"/>
                <w:sz w:val="24"/>
                <w:szCs w:val="24"/>
              </w:rPr>
              <w:t xml:space="preserve">: от царства к империи. Эпоха Петра1. 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 xml:space="preserve"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</w:t>
            </w:r>
            <w:r w:rsidRPr="00982C58">
              <w:rPr>
                <w:spacing w:val="1"/>
                <w:sz w:val="24"/>
                <w:szCs w:val="24"/>
              </w:rPr>
              <w:lastRenderedPageBreak/>
              <w:t>местах важнейших событий, направлениях значительных передвижений - походов, завоеваний, колонизации и др.;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 xml:space="preserve">используя историческую карту, характеризовать </w:t>
            </w:r>
            <w:proofErr w:type="spellStart"/>
            <w:r w:rsidRPr="00982C58">
              <w:rPr>
                <w:i/>
                <w:iCs/>
                <w:spacing w:val="3"/>
                <w:sz w:val="24"/>
                <w:szCs w:val="24"/>
              </w:rPr>
              <w:t>социально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softHyphen/>
              <w:t>экономическое</w:t>
            </w:r>
            <w:proofErr w:type="spellEnd"/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 и политическое развитие России, других государств в Новое время;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использовать элементы источниковедческого анализа при работе с историческими материалами (определение принадлежности и 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>достоверности источника, позиций автора и др.);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сравнивать развитие России и других стран в Новое время, объяснять, в чем заключались общие черты и особенности;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874"/>
        </w:trPr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>После Петра Великого: эпоха «дворцовых переворотов»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</w:p>
          <w:p w:rsidR="00F40F70" w:rsidRPr="00982C58" w:rsidRDefault="00F40F70" w:rsidP="00087E37">
            <w:pPr>
              <w:pStyle w:val="a3"/>
              <w:rPr>
                <w:i/>
                <w:sz w:val="24"/>
                <w:szCs w:val="24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lastRenderedPageBreak/>
              <w:t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- походов, завоеваний, колонизации и др.;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 xml:space="preserve">используя историческую карту, характеризовать </w:t>
            </w:r>
            <w:proofErr w:type="spellStart"/>
            <w:r w:rsidRPr="00982C58">
              <w:rPr>
                <w:i/>
                <w:iCs/>
                <w:spacing w:val="3"/>
                <w:sz w:val="24"/>
                <w:szCs w:val="24"/>
              </w:rPr>
              <w:t>социально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softHyphen/>
              <w:t>экономическое</w:t>
            </w:r>
            <w:proofErr w:type="spellEnd"/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 и политическое развитие России, других государств в Новое время;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использовать 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>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сравнивать развитие России и других стран в Новое время, объяснять, в чем заключались общие черты и особенности;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874"/>
        </w:trPr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pacing w:val="2"/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>«Золотой век » Екатерины  Великой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 xml:space="preserve">политического строя (включая понятия «монархия», </w:t>
            </w:r>
            <w:r w:rsidRPr="00982C58">
              <w:rPr>
                <w:spacing w:val="1"/>
                <w:sz w:val="24"/>
                <w:szCs w:val="24"/>
              </w:rPr>
              <w:lastRenderedPageBreak/>
              <w:t>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сопоставлять развитие России и других стран в Новое время, сравнивать исторические ситуации и события;</w:t>
            </w:r>
          </w:p>
          <w:p w:rsidR="00F40F70" w:rsidRPr="00982C58" w:rsidRDefault="00F40F70" w:rsidP="00087E37">
            <w:pPr>
              <w:pStyle w:val="a3"/>
              <w:rPr>
                <w:spacing w:val="1"/>
                <w:sz w:val="24"/>
                <w:szCs w:val="24"/>
              </w:rPr>
            </w:pPr>
            <w:r w:rsidRPr="00982C58">
              <w:rPr>
                <w:spacing w:val="1"/>
                <w:sz w:val="24"/>
                <w:szCs w:val="24"/>
              </w:rPr>
              <w:t>давать оценку событиям и личностям отечественной и всеобщей истории Нового времени.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 xml:space="preserve">используя историческую карту, характеризовать </w:t>
            </w:r>
            <w:proofErr w:type="spellStart"/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>социально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softHyphen/>
              <w:t>экономическое</w:t>
            </w:r>
            <w:proofErr w:type="spellEnd"/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 и политическое развитие России, других государств в Новое время;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>сравнивать развитие России и других стран в Новое время, объяснять, в чем заключались общие черты и особенности;</w:t>
            </w:r>
          </w:p>
          <w:p w:rsidR="00F40F70" w:rsidRPr="00982C58" w:rsidRDefault="00F40F70" w:rsidP="00087E37">
            <w:pPr>
              <w:pStyle w:val="a3"/>
              <w:rPr>
                <w:i/>
                <w:iCs/>
                <w:spacing w:val="3"/>
                <w:sz w:val="24"/>
                <w:szCs w:val="24"/>
              </w:rPr>
            </w:pPr>
            <w:r w:rsidRPr="00982C58">
              <w:rPr>
                <w:i/>
                <w:iCs/>
                <w:spacing w:val="3"/>
                <w:sz w:val="24"/>
                <w:szCs w:val="24"/>
              </w:rPr>
              <w:t xml:space="preserve">применять знания по истории России и своего края в Новое время при составлении описаний исторических и </w:t>
            </w:r>
            <w:r w:rsidRPr="00982C58">
              <w:rPr>
                <w:i/>
                <w:iCs/>
                <w:spacing w:val="3"/>
                <w:sz w:val="24"/>
                <w:szCs w:val="24"/>
              </w:rPr>
              <w:lastRenderedPageBreak/>
              <w:t>культурных памятников своего города, края и т. д.</w:t>
            </w:r>
          </w:p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rPr>
                <w:sz w:val="24"/>
                <w:szCs w:val="24"/>
              </w:rPr>
            </w:pPr>
          </w:p>
        </w:tc>
      </w:tr>
    </w:tbl>
    <w:p w:rsidR="00F40F70" w:rsidRPr="00982C58" w:rsidRDefault="00F40F70" w:rsidP="00F40F70">
      <w:pPr>
        <w:pStyle w:val="a3"/>
        <w:rPr>
          <w:sz w:val="24"/>
          <w:szCs w:val="24"/>
        </w:rPr>
      </w:pPr>
    </w:p>
    <w:p w:rsidR="00F40F70" w:rsidRPr="00982C58" w:rsidRDefault="00F40F70" w:rsidP="00F40F70">
      <w:pPr>
        <w:pStyle w:val="a3"/>
        <w:rPr>
          <w:sz w:val="24"/>
          <w:szCs w:val="24"/>
        </w:rPr>
      </w:pPr>
    </w:p>
    <w:p w:rsidR="00F40F70" w:rsidRPr="00982C58" w:rsidRDefault="00F40F70" w:rsidP="00F40F70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40F70" w:rsidRPr="00982C58" w:rsidRDefault="00F40F70" w:rsidP="00F40F70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2C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Содержание учебного предмета «История»  </w:t>
      </w:r>
    </w:p>
    <w:p w:rsidR="00F40F70" w:rsidRPr="00982C58" w:rsidRDefault="00F40F70" w:rsidP="00F40F70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499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F70" w:rsidRPr="00982C58" w:rsidRDefault="00F40F70" w:rsidP="00087E3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 содержание</w:t>
            </w:r>
          </w:p>
        </w:tc>
      </w:tr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jc w:val="both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t>Эпоха Просвещения. Время преобразований(18 ч)</w:t>
            </w:r>
          </w:p>
          <w:p w:rsidR="00F40F70" w:rsidRPr="00982C58" w:rsidRDefault="00F40F70" w:rsidP="00087E3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0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Экономическое и социальное развитие Европы в Х</w:t>
            </w:r>
            <w:r w:rsidRPr="00982C58">
              <w:rPr>
                <w:rStyle w:val="0pt"/>
                <w:sz w:val="24"/>
                <w:szCs w:val="24"/>
                <w:lang w:val="en-US"/>
              </w:rPr>
              <w:t>VIII</w:t>
            </w:r>
            <w:r w:rsidRPr="00982C58">
              <w:rPr>
                <w:rStyle w:val="0pt"/>
                <w:sz w:val="24"/>
                <w:szCs w:val="24"/>
              </w:rPr>
              <w:t xml:space="preserve"> 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 в. Война североамериканских колоний за независимость. Образование Соединенных Штатов Америки; «отцы- основатели».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00"/>
              <w:jc w:val="both"/>
              <w:rPr>
                <w:rStyle w:val="0pt"/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Французская революция XVIII в.: причины, участники. Начало и основные этапы революции. Политические течения и деятели революции.</w:t>
            </w:r>
          </w:p>
          <w:p w:rsidR="00F40F70" w:rsidRPr="00982C58" w:rsidRDefault="00F40F70" w:rsidP="00087E37">
            <w:pPr>
              <w:pStyle w:val="40"/>
              <w:shd w:val="clear" w:color="auto" w:fill="auto"/>
              <w:spacing w:line="480" w:lineRule="exact"/>
              <w:ind w:left="20" w:right="20"/>
              <w:rPr>
                <w:sz w:val="24"/>
                <w:szCs w:val="24"/>
              </w:rPr>
            </w:pPr>
            <w:r w:rsidRPr="00982C58">
              <w:rPr>
                <w:rStyle w:val="412pt"/>
              </w:rPr>
              <w:t>Программные и государственные документы. Революционные войны.</w:t>
            </w:r>
            <w:r w:rsidRPr="00982C58">
              <w:rPr>
                <w:rStyle w:val="412pt0pt"/>
              </w:rPr>
              <w:t xml:space="preserve"> Итоги и значение революции.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left="20"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12pt0pt"/>
              </w:rPr>
              <w:t xml:space="preserve">Европейская культура XVIII вв. Развитие науки: переворот в естествознании, возникновение новой картины мира; выдающиеся ученые. Стили художественной культуры XVIII вв. (барокко, классицизм). Становление театра. Международные отношения середины XVIII в. Европейские конфликты и дипломатия. Семилетняя война. Разделы Речи </w:t>
            </w:r>
            <w:proofErr w:type="spellStart"/>
            <w:r w:rsidRPr="00982C58">
              <w:rPr>
                <w:rStyle w:val="12pt0pt"/>
              </w:rPr>
              <w:t>Посполитой</w:t>
            </w:r>
            <w:proofErr w:type="spellEnd"/>
            <w:r w:rsidRPr="00982C58">
              <w:rPr>
                <w:rStyle w:val="12pt0pt"/>
              </w:rPr>
              <w:t xml:space="preserve">. Колониальные захваты </w:t>
            </w:r>
            <w:r w:rsidRPr="00982C58">
              <w:rPr>
                <w:rStyle w:val="12pt0pt"/>
              </w:rPr>
              <w:lastRenderedPageBreak/>
              <w:t>европейских держав.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00"/>
              <w:jc w:val="both"/>
              <w:rPr>
                <w:sz w:val="24"/>
                <w:szCs w:val="24"/>
              </w:rPr>
            </w:pPr>
          </w:p>
          <w:p w:rsidR="00F40F70" w:rsidRPr="00982C58" w:rsidRDefault="00F40F70" w:rsidP="00087E3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40F70" w:rsidRPr="00982C58" w:rsidRDefault="00F40F70" w:rsidP="00087E3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a3"/>
              <w:jc w:val="both"/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>Традиционные  общества  Востока. Начало Европейской  колонизации</w:t>
            </w:r>
            <w:r w:rsidRPr="00982C58">
              <w:rPr>
                <w:rFonts w:ascii="Times New Roman" w:hAnsi="Times New Roman" w:cs="Times New Roman"/>
                <w:sz w:val="24"/>
                <w:szCs w:val="24"/>
              </w:rPr>
              <w:t>(6ч)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lef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12pt0pt"/>
              </w:rPr>
              <w:t>Страны Востока в XVIII вв.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left="20"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12pt0pt"/>
              </w:rPr>
      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      </w:r>
            <w:r w:rsidRPr="00982C58">
              <w:rPr>
                <w:rStyle w:val="12pt0pt0"/>
              </w:rPr>
              <w:t xml:space="preserve">Образование централизованного государства и установление </w:t>
            </w:r>
            <w:proofErr w:type="spellStart"/>
            <w:r w:rsidRPr="00982C58">
              <w:rPr>
                <w:rStyle w:val="12pt0pt0"/>
              </w:rPr>
              <w:t>сегуната</w:t>
            </w:r>
            <w:proofErr w:type="spellEnd"/>
            <w:r w:rsidRPr="00982C58">
              <w:rPr>
                <w:rStyle w:val="12pt0pt0"/>
              </w:rPr>
              <w:t xml:space="preserve"> </w:t>
            </w:r>
            <w:proofErr w:type="spellStart"/>
            <w:r w:rsidRPr="00982C58">
              <w:rPr>
                <w:rStyle w:val="12pt0pt0"/>
              </w:rPr>
              <w:t>Токугава</w:t>
            </w:r>
            <w:proofErr w:type="spellEnd"/>
            <w:r w:rsidRPr="00982C58">
              <w:rPr>
                <w:rStyle w:val="12pt0pt0"/>
              </w:rPr>
              <w:t xml:space="preserve"> в Японии.</w:t>
            </w:r>
          </w:p>
          <w:p w:rsidR="00F40F70" w:rsidRPr="00982C58" w:rsidRDefault="00F40F70" w:rsidP="00087E37">
            <w:pPr>
              <w:pStyle w:val="a3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firstLine="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Россия в конце XVII - XVIII </w:t>
            </w:r>
            <w:proofErr w:type="spellStart"/>
            <w:r w:rsidRPr="00982C58">
              <w:rPr>
                <w:rStyle w:val="0pt"/>
                <w:sz w:val="24"/>
                <w:szCs w:val="24"/>
              </w:rPr>
              <w:t>вв</w:t>
            </w:r>
            <w:proofErr w:type="spellEnd"/>
            <w:r w:rsidRPr="00982C58">
              <w:rPr>
                <w:rStyle w:val="0pt"/>
                <w:sz w:val="24"/>
                <w:szCs w:val="24"/>
              </w:rPr>
              <w:t>: от царства к империи</w:t>
            </w:r>
            <w:r w:rsidRPr="00982C58">
              <w:rPr>
                <w:rStyle w:val="0pt"/>
                <w:rFonts w:eastAsiaTheme="minorHAnsi"/>
                <w:sz w:val="24"/>
                <w:szCs w:val="24"/>
              </w:rPr>
              <w:t>. Эпоха Петра1(14 ч)</w:t>
            </w:r>
          </w:p>
          <w:p w:rsidR="00F40F70" w:rsidRPr="00982C58" w:rsidRDefault="00F40F70" w:rsidP="00087E3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firstLine="720"/>
              <w:jc w:val="both"/>
              <w:rPr>
                <w:sz w:val="24"/>
                <w:szCs w:val="24"/>
              </w:rPr>
            </w:pPr>
            <w:r w:rsidRPr="00982C58">
              <w:rPr>
                <w:i/>
                <w:sz w:val="24"/>
                <w:szCs w:val="24"/>
              </w:rPr>
              <w:t xml:space="preserve">Россия в конце </w:t>
            </w:r>
            <w:r w:rsidRPr="00982C58">
              <w:rPr>
                <w:rStyle w:val="0pt"/>
                <w:sz w:val="24"/>
                <w:szCs w:val="24"/>
              </w:rPr>
              <w:t xml:space="preserve">Россия в конце XVII - XVIII </w:t>
            </w:r>
            <w:proofErr w:type="spellStart"/>
            <w:r w:rsidRPr="00982C58">
              <w:rPr>
                <w:rStyle w:val="0pt"/>
                <w:sz w:val="24"/>
                <w:szCs w:val="24"/>
              </w:rPr>
              <w:t>вв</w:t>
            </w:r>
            <w:proofErr w:type="spellEnd"/>
            <w:r w:rsidRPr="00982C58">
              <w:rPr>
                <w:rStyle w:val="0pt"/>
                <w:sz w:val="24"/>
                <w:szCs w:val="24"/>
              </w:rPr>
              <w:t>: от царства к империи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Россия в эпоху преобразований Петра I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Причины и предпосылки преобразований (дискуссии по этому вопросу). Россия и Европа в конце </w:t>
            </w:r>
            <w:r w:rsidRPr="00982C58">
              <w:rPr>
                <w:rStyle w:val="0pt"/>
                <w:sz w:val="24"/>
                <w:szCs w:val="24"/>
                <w:lang w:val="en-US"/>
              </w:rPr>
              <w:t>XVII</w:t>
            </w:r>
            <w:r w:rsidRPr="00982C58">
              <w:rPr>
                <w:rStyle w:val="0pt"/>
                <w:sz w:val="24"/>
                <w:szCs w:val="24"/>
              </w:rPr>
              <w:t xml:space="preserve"> века. Модернизация как жизненно важная национальная задача.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982C58">
              <w:rPr>
                <w:rStyle w:val="0pt"/>
                <w:sz w:val="24"/>
                <w:szCs w:val="24"/>
              </w:rPr>
              <w:t>Хованщина</w:t>
            </w:r>
            <w:proofErr w:type="spellEnd"/>
            <w:r w:rsidRPr="00982C58">
              <w:rPr>
                <w:rStyle w:val="0pt"/>
                <w:sz w:val="24"/>
                <w:szCs w:val="24"/>
              </w:rPr>
              <w:t>. Первые шаги на пути преобразований. Азовские походы. Великое посольство и его значение. Сподвижники Петра I.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Экономическая политика. 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</w:t>
            </w:r>
            <w:r w:rsidRPr="00982C58">
              <w:rPr>
                <w:rStyle w:val="0pt"/>
                <w:sz w:val="24"/>
                <w:szCs w:val="24"/>
              </w:rPr>
              <w:lastRenderedPageBreak/>
              <w:t>подати.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Социальная политика.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Реформы управления.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 </w:t>
            </w:r>
            <w:proofErr w:type="spellStart"/>
            <w:r w:rsidRPr="00982C58">
              <w:rPr>
                <w:rStyle w:val="0pt"/>
                <w:sz w:val="24"/>
                <w:szCs w:val="24"/>
              </w:rPr>
              <w:t>енеральный</w:t>
            </w:r>
            <w:proofErr w:type="spellEnd"/>
            <w:r w:rsidRPr="00982C58">
              <w:rPr>
                <w:rStyle w:val="0pt"/>
                <w:sz w:val="24"/>
                <w:szCs w:val="24"/>
              </w:rPr>
              <w:t xml:space="preserve"> регламент. Санкт-Петербург — новая столица.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Первые гвардейские полки. Создание регулярной армии, военного флота. Рекрутские наборы.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Церковная реформа. Упразднение патриаршества, учреждение синода. Положение конфессий.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Оппозиция реформам Петра I. Социальные движения в первой четверти XVIII в.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shd w:val="clear" w:color="auto" w:fill="FFFFFF"/>
              </w:rPr>
              <w:t>Восстания в Астрахани, Башкирии, на Дону.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Дело царевича Алексея.</w:t>
            </w:r>
          </w:p>
          <w:p w:rsidR="00F40F70" w:rsidRPr="00982C58" w:rsidRDefault="00F40F70" w:rsidP="00087E37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</w:pPr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Внешняя политика. Северная война. Причины и цели войны. Неудачи в начале войны и их преодоление. Битва при д. Лесной и победа под Полтавой. </w:t>
            </w:r>
            <w:proofErr w:type="spellStart"/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>Прутский</w:t>
            </w:r>
            <w:proofErr w:type="spellEnd"/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>Гренгам</w:t>
            </w:r>
            <w:proofErr w:type="spellEnd"/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>Ништадтский</w:t>
            </w:r>
            <w:proofErr w:type="spellEnd"/>
            <w:r w:rsidRPr="00982C58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 мир и его последствия.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Закрепление России на берегах Балтики. Провозглашение России империей. Каспийский поход Петра I.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Преобразования Петра </w:t>
            </w:r>
            <w:r w:rsidRPr="00982C58">
              <w:rPr>
                <w:rStyle w:val="0pt"/>
                <w:sz w:val="24"/>
                <w:szCs w:val="24"/>
                <w:lang w:val="en-US"/>
              </w:rPr>
              <w:t>I</w:t>
            </w:r>
            <w:r w:rsidRPr="00982C58">
              <w:rPr>
                <w:rStyle w:val="0pt"/>
                <w:sz w:val="24"/>
                <w:szCs w:val="24"/>
              </w:rPr>
              <w:t xml:space="preserve"> в области культуры. Доминирование светского начала в культурной политике. Влияние культуры стран зарубежной Европы. Привлечение иностранных специалистов. </w:t>
            </w:r>
            <w:r w:rsidRPr="00982C58">
              <w:rPr>
                <w:rStyle w:val="0pt"/>
                <w:sz w:val="24"/>
                <w:szCs w:val="24"/>
              </w:rPr>
              <w:lastRenderedPageBreak/>
              <w:t>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982C58">
              <w:rPr>
                <w:rStyle w:val="0pt0"/>
                <w:sz w:val="24"/>
                <w:szCs w:val="24"/>
              </w:rPr>
              <w:t>Новые формы социальной коммуникации в дворянской среде.</w:t>
            </w:r>
            <w:r w:rsidRPr="00982C58">
              <w:rPr>
                <w:rStyle w:val="0pt"/>
                <w:sz w:val="24"/>
                <w:szCs w:val="24"/>
              </w:rPr>
              <w:t xml:space="preserve"> Ассамблеи, балы, фейерверки, светские государственные праздники. «Европейский» стиль в одежде, развлечениях, питании. Изменения в положении женщин.</w:t>
            </w:r>
          </w:p>
          <w:p w:rsidR="00F40F70" w:rsidRPr="00982C58" w:rsidRDefault="00F40F70" w:rsidP="00087E37">
            <w:pPr>
              <w:pStyle w:val="5"/>
              <w:shd w:val="clear" w:color="auto" w:fill="auto"/>
              <w:spacing w:line="480" w:lineRule="exact"/>
              <w:ind w:right="20" w:firstLine="720"/>
              <w:jc w:val="both"/>
              <w:rPr>
                <w:sz w:val="24"/>
                <w:szCs w:val="24"/>
              </w:rPr>
            </w:pPr>
            <w:r w:rsidRPr="00982C58">
              <w:rPr>
                <w:rStyle w:val="0pt"/>
                <w:sz w:val="24"/>
                <w:szCs w:val="24"/>
              </w:rPr>
              <w:t>Итоги, последствия и значение петровских преобразований. Образ Петра I в русской культуре.</w:t>
            </w:r>
          </w:p>
          <w:p w:rsidR="00F40F70" w:rsidRPr="00982C58" w:rsidRDefault="00F40F70" w:rsidP="00087E37">
            <w:pPr>
              <w:rPr>
                <w:rFonts w:cs="Times New Roman"/>
                <w:i/>
                <w:sz w:val="24"/>
                <w:szCs w:val="24"/>
              </w:rPr>
            </w:pPr>
          </w:p>
        </w:tc>
      </w:tr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widowControl w:val="0"/>
              <w:spacing w:after="0" w:line="48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После Петра Великого: эпоха «дворцовых переворотов»(8ч)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40F70" w:rsidRPr="00982C58" w:rsidRDefault="00F40F70" w:rsidP="00087E37">
            <w:pPr>
              <w:rPr>
                <w:sz w:val="24"/>
                <w:szCs w:val="24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widowControl w:val="0"/>
              <w:spacing w:after="0" w:line="480" w:lineRule="exact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После Петра Великого: эпоха «дворцовых переворотов»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верховников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Укрепление границ империи на Украине и на юго-восточной окраине.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Переход Младшего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жуза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 в Казахстане под суверенитет Российской империи. Война с Османской империей.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Россия при Елизавете Петровне. Экономическая и финансовая политика. Деятельность П.И.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Россия в международных конфликтах 1740-х - 1750-х гг. Участие в Семилетней войне.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Петр III. Манифест «о вольности дворянской». Переворот 28 июня 1762 г.</w:t>
            </w:r>
          </w:p>
          <w:p w:rsidR="00F40F70" w:rsidRPr="00982C58" w:rsidRDefault="00F40F70" w:rsidP="00087E37">
            <w:pPr>
              <w:rPr>
                <w:bCs/>
                <w:i/>
                <w:sz w:val="24"/>
                <w:szCs w:val="24"/>
                <w:lang w:eastAsia="ar-SA"/>
              </w:rPr>
            </w:pPr>
          </w:p>
        </w:tc>
      </w:tr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rPr>
                <w:sz w:val="24"/>
                <w:szCs w:val="24"/>
                <w:lang w:eastAsia="ar-SA"/>
              </w:rPr>
            </w:pPr>
            <w:r w:rsidRPr="00982C58">
              <w:rPr>
                <w:sz w:val="24"/>
                <w:szCs w:val="24"/>
              </w:rPr>
              <w:lastRenderedPageBreak/>
              <w:t>«Золотой век » Екатерины  Великой(24 ч)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widowControl w:val="0"/>
              <w:spacing w:after="0" w:line="480" w:lineRule="exact"/>
              <w:ind w:lef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Россия в 1760-х - 1790- гг. Правление Екатерины II и Павла I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- «первенствующее сословие» империи.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Национальная политика.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Расселение колонистов в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Новороссии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 Поволжье, других регионах.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Укрепление начал толерантности и веротерпимости по отношению к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неправославным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и нехристианским конфессиям.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Дворовые люди.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Роль крепостного строя в экономике страны.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Крепостной и вольнонаемный труд. Привлечение крепостных оброчных крестьян к работе на мануфактурах.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Рябушинские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Гарелины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 Прохоровы, Демидовы и др.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Внутренняя и внешняя торговля. Торговые пути внутри страны.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Водно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softHyphen/>
              <w:t xml:space="preserve">транспортные системы: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Вышневолоцкая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, Тихвинская, Мариинская и др.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Ярмарки и их роль во внутренней торговле.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Макарьевская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Ирбитская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Свенская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, Коренная ярмарки. Ярмарки на Украине.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Партнеры России во внешней торговле в Европе и в мире. Обеспечение активного внешнеторгового баланса.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Обострение социальных противоречий.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Чумной бунт в Москве.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Восстание под предводительством Емельяна Пугачева.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Антидворянский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 и антикрепостнический характер движения. Роль казачества, народов Урала и Поволжья в восстании.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Влияние восстания на внутреннюю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политику и развитие общественной мысли.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Внешняя политика России второй половины XVIII в., ее основные задачи. Н.И. Панин и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А.А.Безбородко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Борьба России за выход к Черному морю. Войны с Османской империей. П. А. Румянцев, А.В. Суворов, Ф.Ф. Ушаков, победы российских войск под их руководством. Присоединение Крыма и Северного Причерноморья.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Организация управления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Новороссией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 Строительство новых городов и портов. Основание Пятигорска, Севастополя, Одессы, Херсона. Г.А. Потемкин. Путешествие Екатерины II на юг в 1787 г.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Участие России в разделах Речи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Посполитой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Вхождение в состав России украинских и белорусских земель. Присоединение Литвы и Курляндии. Борьба Поль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u w:val="single"/>
                <w:lang w:eastAsia="ru-RU"/>
              </w:rPr>
              <w:t>ши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за национальную независимость.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Восстание под предводительством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Тадеуша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 Костюшко.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Участие России в борьбе с революционной Францией. Итальянский и Швейцарский походы А.В. Суворова. Действия эскадры Ф.Ф. Ушакова в Средиземном море.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произведениях А.П. Сумарокова, Г.Р. Державина, Д.И. Фонвизина.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Н.И. Новиков, материалы о положении крепостных крестьян в его журналах.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А.Н. Радищев и его «Путешествие из Петербурга в Москву».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Русская культура и культура народов России в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XVIII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веке. Развитие новой светской культуры после преобразований Петра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Вклад в развитие русской культуры ученых, художников, мастеров, прибывших из-за рубежа.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Усиление внимания к жизни и культуре русского народа и историческому прошлому России к концу столетия.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Культура и быт российских сословий. Дворянство: жизнь и быт дворянской усадьбы. Духовенство. Купечество. Крестьянство.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Российская наука в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XVIII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веке. Академия наук в Петербурге. Изучение страны -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М.В. Ломоносов и его выдающаяся роль в становлении российской науки и образования.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Образование в России в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XVIII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Основные педагогические идеи. Воспитание «новой породы» людей. Основание воспитательных домов в Санкт-Петербурге и Москве, Института «благородных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 xml:space="preserve">девиц» в Смольном монастыре. Сословные учебные заведения для юношества из дворянства.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Московский университет - первый российский университет.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Русская архитектура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XVIII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в. Строительство Петербурга, формирование его городского плана.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Регулярный характер застройки Петербурга и других городов. Барокко в архитектуре Москвы и Петербурга.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Переход к классицизму,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создание архитектурных ассамблей в стиле классицизма в обеих столицах.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В.И. Баженов, М.Ф. Казаков.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XVIII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в.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Новые веяния в изобразительном искусстве в конце столетия.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Народы России в XVIII в.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Новороссии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 Поволжья и Южного Урала. Немецкие переселенцы. Формирование черты оседлости.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Россия при Павле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I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4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Основные принципы внутренней политики Павла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. Укрепление абсолютизма </w:t>
            </w:r>
            <w:r w:rsidRPr="00982C58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через отказ от принципов «просвещенного абсолютизма» и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усиление бюрократического и полицейского характера государства и личной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власти императора. Личность Павла I и ее влияние на политику страны. Указы</w:t>
            </w:r>
          </w:p>
          <w:p w:rsidR="00F40F70" w:rsidRPr="00982C58" w:rsidRDefault="00F40F70" w:rsidP="00087E37">
            <w:pPr>
              <w:widowControl w:val="0"/>
              <w:tabs>
                <w:tab w:val="left" w:pos="226"/>
              </w:tabs>
              <w:spacing w:after="0" w:line="480" w:lineRule="exact"/>
              <w:ind w:lef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ab/>
              <w:t>престолонаследии, и о «трехдневной барщине».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Политика Павла 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I</w:t>
            </w: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по отношению к дворянству, взаимоотношение со столичной знатью, меры в области внешней политики и причины дворцового переворота 11 марта 1801 года.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firstLine="70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Внутренняя политика. Ограничение дворянских привилегий.</w:t>
            </w:r>
          </w:p>
          <w:p w:rsidR="00F40F70" w:rsidRPr="00982C58" w:rsidRDefault="00F40F70" w:rsidP="00087E37">
            <w:pPr>
              <w:rPr>
                <w:bCs/>
                <w:i/>
                <w:sz w:val="24"/>
                <w:szCs w:val="24"/>
                <w:lang w:eastAsia="ar-SA"/>
              </w:rPr>
            </w:pPr>
          </w:p>
        </w:tc>
      </w:tr>
      <w:tr w:rsidR="00F40F70" w:rsidRPr="00982C58" w:rsidTr="00087E3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rPr>
                <w:sz w:val="24"/>
                <w:szCs w:val="24"/>
              </w:rPr>
            </w:pPr>
            <w:r w:rsidRPr="00982C58">
              <w:rPr>
                <w:sz w:val="24"/>
                <w:szCs w:val="24"/>
              </w:rPr>
              <w:lastRenderedPageBreak/>
              <w:t xml:space="preserve">Региональный компонент. </w:t>
            </w:r>
          </w:p>
          <w:p w:rsidR="00F40F70" w:rsidRPr="00982C58" w:rsidRDefault="00F40F70" w:rsidP="00087E37">
            <w:pPr>
              <w:rPr>
                <w:sz w:val="24"/>
                <w:szCs w:val="24"/>
              </w:rPr>
            </w:pPr>
            <w:proofErr w:type="spellStart"/>
            <w:r w:rsidRPr="00982C58">
              <w:rPr>
                <w:sz w:val="24"/>
                <w:szCs w:val="24"/>
              </w:rPr>
              <w:t>Волго</w:t>
            </w:r>
            <w:proofErr w:type="spellEnd"/>
            <w:r w:rsidRPr="00982C58">
              <w:rPr>
                <w:sz w:val="24"/>
                <w:szCs w:val="24"/>
              </w:rPr>
              <w:t xml:space="preserve"> – Уральский регион в </w:t>
            </w:r>
            <w:proofErr w:type="spellStart"/>
            <w:r w:rsidRPr="00982C58">
              <w:rPr>
                <w:rFonts w:cs="Times New Roman"/>
                <w:sz w:val="24"/>
                <w:szCs w:val="24"/>
              </w:rPr>
              <w:t>в</w:t>
            </w:r>
            <w:proofErr w:type="spellEnd"/>
            <w:r w:rsidRPr="00982C58">
              <w:rPr>
                <w:rFonts w:cs="Times New Roman"/>
                <w:sz w:val="24"/>
                <w:szCs w:val="24"/>
              </w:rPr>
              <w:t xml:space="preserve"> </w:t>
            </w:r>
            <w:r w:rsidRPr="00982C58">
              <w:rPr>
                <w:rFonts w:cs="Times New Roman"/>
                <w:sz w:val="24"/>
                <w:szCs w:val="24"/>
                <w:lang w:val="en-US"/>
              </w:rPr>
              <w:t>XVIII</w:t>
            </w:r>
            <w:r w:rsidRPr="00982C58">
              <w:rPr>
                <w:rFonts w:cs="Times New Roman"/>
                <w:sz w:val="24"/>
                <w:szCs w:val="24"/>
              </w:rPr>
              <w:t xml:space="preserve"> веке(5 часов в контексте с историей России)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70" w:rsidRPr="00982C58" w:rsidRDefault="00F40F70" w:rsidP="00087E37">
            <w:pPr>
              <w:widowControl w:val="0"/>
              <w:spacing w:after="0" w:line="480" w:lineRule="exact"/>
              <w:ind w:lef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Уральский регион в эпоху петровских преобразований. Образовании Казанской губернии. Территория. Новые явления в хозяйственной жизни, изменение в быту и образе жизни населения. Превращение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ясачников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 государственных крестьян, ликвидация сословия служилых татар. 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firstLine="720"/>
              <w:jc w:val="both"/>
              <w:rPr>
                <w:rFonts w:cs="Times New Roman"/>
                <w:sz w:val="24"/>
                <w:szCs w:val="24"/>
              </w:rPr>
            </w:pPr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Народы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Волго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– Уральского региона в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послепетровскую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эпоху. Экономика региона. Религиозная политика правительства. Образование Духовного собрания мусульман. Народы </w:t>
            </w:r>
            <w:proofErr w:type="spellStart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Волго</w:t>
            </w:r>
            <w:proofErr w:type="spellEnd"/>
            <w:r w:rsidRPr="00982C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– Уральского региона в социальных движениях и восстаниях начала </w:t>
            </w:r>
            <w:r w:rsidRPr="00982C58">
              <w:rPr>
                <w:rFonts w:cs="Times New Roman"/>
                <w:sz w:val="24"/>
                <w:szCs w:val="24"/>
              </w:rPr>
              <w:t xml:space="preserve">в </w:t>
            </w:r>
            <w:r w:rsidRPr="00982C58">
              <w:rPr>
                <w:rFonts w:cs="Times New Roman"/>
                <w:sz w:val="24"/>
                <w:szCs w:val="24"/>
                <w:lang w:val="en-US"/>
              </w:rPr>
              <w:t>XVIII</w:t>
            </w:r>
            <w:r w:rsidRPr="00982C58">
              <w:rPr>
                <w:rFonts w:cs="Times New Roman"/>
                <w:sz w:val="24"/>
                <w:szCs w:val="24"/>
              </w:rPr>
              <w:t xml:space="preserve"> века. Татары и </w:t>
            </w:r>
            <w:proofErr w:type="spellStart"/>
            <w:r w:rsidRPr="00982C58">
              <w:rPr>
                <w:rFonts w:cs="Times New Roman"/>
                <w:sz w:val="24"/>
                <w:szCs w:val="24"/>
              </w:rPr>
              <w:t>и</w:t>
            </w:r>
            <w:proofErr w:type="spellEnd"/>
            <w:r w:rsidRPr="00982C58">
              <w:rPr>
                <w:rFonts w:cs="Times New Roman"/>
                <w:sz w:val="24"/>
                <w:szCs w:val="24"/>
              </w:rPr>
              <w:t xml:space="preserve"> народы </w:t>
            </w:r>
            <w:proofErr w:type="spellStart"/>
            <w:r w:rsidRPr="00982C58">
              <w:rPr>
                <w:rFonts w:cs="Times New Roman"/>
                <w:sz w:val="24"/>
                <w:szCs w:val="24"/>
              </w:rPr>
              <w:t>Волго</w:t>
            </w:r>
            <w:proofErr w:type="spellEnd"/>
            <w:r w:rsidRPr="00982C58">
              <w:rPr>
                <w:rFonts w:cs="Times New Roman"/>
                <w:sz w:val="24"/>
                <w:szCs w:val="24"/>
              </w:rPr>
              <w:t xml:space="preserve"> – Уральского региона в Пугачевском восстании. 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82C58">
              <w:rPr>
                <w:rFonts w:cs="Times New Roman"/>
                <w:sz w:val="24"/>
                <w:szCs w:val="24"/>
              </w:rPr>
              <w:t xml:space="preserve">Культура татар и народов </w:t>
            </w:r>
            <w:proofErr w:type="spellStart"/>
            <w:r w:rsidRPr="00982C58">
              <w:rPr>
                <w:rFonts w:cs="Times New Roman"/>
                <w:sz w:val="24"/>
                <w:szCs w:val="24"/>
              </w:rPr>
              <w:t>Волго</w:t>
            </w:r>
            <w:proofErr w:type="spellEnd"/>
            <w:r w:rsidRPr="00982C58">
              <w:rPr>
                <w:rFonts w:cs="Times New Roman"/>
                <w:sz w:val="24"/>
                <w:szCs w:val="24"/>
              </w:rPr>
              <w:t xml:space="preserve"> – Уральского региона в </w:t>
            </w:r>
            <w:proofErr w:type="spellStart"/>
            <w:r w:rsidRPr="00982C58">
              <w:rPr>
                <w:rFonts w:cs="Times New Roman"/>
                <w:sz w:val="24"/>
                <w:szCs w:val="24"/>
              </w:rPr>
              <w:t>в</w:t>
            </w:r>
            <w:proofErr w:type="spellEnd"/>
            <w:r w:rsidRPr="00982C58">
              <w:rPr>
                <w:rFonts w:cs="Times New Roman"/>
                <w:sz w:val="24"/>
                <w:szCs w:val="24"/>
              </w:rPr>
              <w:t xml:space="preserve"> </w:t>
            </w:r>
            <w:r w:rsidRPr="00982C58">
              <w:rPr>
                <w:rFonts w:cs="Times New Roman"/>
                <w:sz w:val="24"/>
                <w:szCs w:val="24"/>
                <w:lang w:val="en-US"/>
              </w:rPr>
              <w:t>XVIII</w:t>
            </w:r>
            <w:r w:rsidRPr="00982C58">
              <w:rPr>
                <w:rFonts w:cs="Times New Roman"/>
                <w:sz w:val="24"/>
                <w:szCs w:val="24"/>
              </w:rPr>
              <w:t xml:space="preserve"> веке.</w:t>
            </w:r>
          </w:p>
          <w:p w:rsidR="00F40F70" w:rsidRPr="00982C58" w:rsidRDefault="00F40F70" w:rsidP="00087E37">
            <w:pPr>
              <w:widowControl w:val="0"/>
              <w:spacing w:after="0" w:line="480" w:lineRule="exact"/>
              <w:ind w:lef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</w:tbl>
    <w:p w:rsidR="00F40F70" w:rsidRPr="00982C58" w:rsidRDefault="00F40F70" w:rsidP="00F40F70">
      <w:pPr>
        <w:rPr>
          <w:sz w:val="24"/>
          <w:szCs w:val="24"/>
        </w:rPr>
      </w:pPr>
    </w:p>
    <w:p w:rsidR="00F40F70" w:rsidRPr="00982C58" w:rsidRDefault="00F40F70" w:rsidP="00F40F70">
      <w:pPr>
        <w:keepNext/>
        <w:keepLines/>
        <w:spacing w:after="257" w:line="256" w:lineRule="auto"/>
        <w:ind w:left="10" w:right="58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82C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</w:t>
      </w:r>
    </w:p>
    <w:p w:rsidR="00F40F70" w:rsidRPr="00982C58" w:rsidRDefault="00F40F70" w:rsidP="00F40F70">
      <w:pPr>
        <w:keepNext/>
        <w:keepLines/>
        <w:spacing w:after="257" w:line="256" w:lineRule="auto"/>
        <w:ind w:left="10" w:right="58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F40F70" w:rsidRPr="00982C58" w:rsidSect="006444B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FB050F"/>
    <w:multiLevelType w:val="hybridMultilevel"/>
    <w:tmpl w:val="1728A2AA"/>
    <w:lvl w:ilvl="0" w:tplc="E20477D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70"/>
    <w:rsid w:val="006E0363"/>
    <w:rsid w:val="007233CA"/>
    <w:rsid w:val="00743BAA"/>
    <w:rsid w:val="008D5F17"/>
    <w:rsid w:val="009247DC"/>
    <w:rsid w:val="00F4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40F70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a4">
    <w:name w:val="Без интервала Знак"/>
    <w:link w:val="a3"/>
    <w:uiPriority w:val="1"/>
    <w:rsid w:val="00F40F70"/>
    <w:rPr>
      <w:rFonts w:ascii="Calibri" w:eastAsia="Times New Roman" w:hAnsi="Calibri" w:cs="Calibri"/>
      <w:lang w:eastAsia="ar-SA"/>
    </w:rPr>
  </w:style>
  <w:style w:type="character" w:customStyle="1" w:styleId="a5">
    <w:name w:val="Основной текст_"/>
    <w:basedOn w:val="a0"/>
    <w:link w:val="5"/>
    <w:rsid w:val="00F40F7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0pt">
    <w:name w:val="Основной текст + Интервал 0 pt"/>
    <w:basedOn w:val="a5"/>
    <w:rsid w:val="00F40F70"/>
    <w:rPr>
      <w:rFonts w:ascii="Times New Roman" w:eastAsia="Times New Roman" w:hAnsi="Times New Roman" w:cs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5"/>
    <w:rsid w:val="00F40F70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0pt0">
    <w:name w:val="Основной текст + Курсив;Интервал 0 pt"/>
    <w:basedOn w:val="a5"/>
    <w:rsid w:val="00F40F70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4">
    <w:name w:val="Основной текст (4)_"/>
    <w:basedOn w:val="a0"/>
    <w:link w:val="40"/>
    <w:rsid w:val="00F40F70"/>
    <w:rPr>
      <w:rFonts w:ascii="Times New Roman" w:eastAsia="Times New Roman" w:hAnsi="Times New Roman" w:cs="Times New Roman"/>
      <w:i/>
      <w:iCs/>
      <w:spacing w:val="3"/>
      <w:sz w:val="25"/>
      <w:szCs w:val="25"/>
      <w:shd w:val="clear" w:color="auto" w:fill="FFFFFF"/>
    </w:rPr>
  </w:style>
  <w:style w:type="character" w:customStyle="1" w:styleId="412pt">
    <w:name w:val="Основной текст (4) + 12 pt"/>
    <w:basedOn w:val="4"/>
    <w:rsid w:val="00F40F70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412pt0pt">
    <w:name w:val="Основной текст (4) + 12 pt;Не курсив;Интервал 0 pt"/>
    <w:basedOn w:val="4"/>
    <w:rsid w:val="00F40F70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2pt0pt">
    <w:name w:val="Основной текст + 12 pt;Интервал 0 pt"/>
    <w:basedOn w:val="a5"/>
    <w:rsid w:val="00F40F70"/>
    <w:rPr>
      <w:rFonts w:ascii="Times New Roman" w:eastAsia="Times New Roman" w:hAnsi="Times New Roman" w:cs="Times New Roman"/>
      <w:color w:val="000000"/>
      <w:spacing w:val="2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0">
    <w:name w:val="Основной текст (4)"/>
    <w:basedOn w:val="a"/>
    <w:link w:val="4"/>
    <w:rsid w:val="00F40F70"/>
    <w:pPr>
      <w:widowControl w:val="0"/>
      <w:shd w:val="clear" w:color="auto" w:fill="FFFFFF"/>
      <w:spacing w:after="0" w:line="494" w:lineRule="exact"/>
      <w:jc w:val="both"/>
    </w:pPr>
    <w:rPr>
      <w:rFonts w:ascii="Times New Roman" w:eastAsia="Times New Roman" w:hAnsi="Times New Roman" w:cs="Times New Roman"/>
      <w:i/>
      <w:iCs/>
      <w:spacing w:val="3"/>
      <w:sz w:val="25"/>
      <w:szCs w:val="25"/>
    </w:rPr>
  </w:style>
  <w:style w:type="character" w:customStyle="1" w:styleId="12pt0pt0">
    <w:name w:val="Основной текст + 12 pt;Курсив;Интервал 0 pt"/>
    <w:basedOn w:val="a5"/>
    <w:rsid w:val="00F40F70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4"/>
      <w:szCs w:val="24"/>
      <w:shd w:val="clear" w:color="auto" w:fill="FFFFFF"/>
      <w:lang w:val="ru-RU"/>
    </w:rPr>
  </w:style>
  <w:style w:type="paragraph" w:styleId="a6">
    <w:name w:val="List Paragraph"/>
    <w:basedOn w:val="a"/>
    <w:uiPriority w:val="34"/>
    <w:qFormat/>
    <w:rsid w:val="00F40F70"/>
    <w:pPr>
      <w:ind w:left="720"/>
      <w:contextualSpacing/>
    </w:pPr>
  </w:style>
  <w:style w:type="table" w:styleId="a7">
    <w:name w:val="Table Grid"/>
    <w:basedOn w:val="a1"/>
    <w:uiPriority w:val="59"/>
    <w:rsid w:val="00F40F7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43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3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40F70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a4">
    <w:name w:val="Без интервала Знак"/>
    <w:link w:val="a3"/>
    <w:uiPriority w:val="1"/>
    <w:rsid w:val="00F40F70"/>
    <w:rPr>
      <w:rFonts w:ascii="Calibri" w:eastAsia="Times New Roman" w:hAnsi="Calibri" w:cs="Calibri"/>
      <w:lang w:eastAsia="ar-SA"/>
    </w:rPr>
  </w:style>
  <w:style w:type="character" w:customStyle="1" w:styleId="a5">
    <w:name w:val="Основной текст_"/>
    <w:basedOn w:val="a0"/>
    <w:link w:val="5"/>
    <w:rsid w:val="00F40F7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0pt">
    <w:name w:val="Основной текст + Интервал 0 pt"/>
    <w:basedOn w:val="a5"/>
    <w:rsid w:val="00F40F70"/>
    <w:rPr>
      <w:rFonts w:ascii="Times New Roman" w:eastAsia="Times New Roman" w:hAnsi="Times New Roman" w:cs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5"/>
    <w:rsid w:val="00F40F70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0pt0">
    <w:name w:val="Основной текст + Курсив;Интервал 0 pt"/>
    <w:basedOn w:val="a5"/>
    <w:rsid w:val="00F40F70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4">
    <w:name w:val="Основной текст (4)_"/>
    <w:basedOn w:val="a0"/>
    <w:link w:val="40"/>
    <w:rsid w:val="00F40F70"/>
    <w:rPr>
      <w:rFonts w:ascii="Times New Roman" w:eastAsia="Times New Roman" w:hAnsi="Times New Roman" w:cs="Times New Roman"/>
      <w:i/>
      <w:iCs/>
      <w:spacing w:val="3"/>
      <w:sz w:val="25"/>
      <w:szCs w:val="25"/>
      <w:shd w:val="clear" w:color="auto" w:fill="FFFFFF"/>
    </w:rPr>
  </w:style>
  <w:style w:type="character" w:customStyle="1" w:styleId="412pt">
    <w:name w:val="Основной текст (4) + 12 pt"/>
    <w:basedOn w:val="4"/>
    <w:rsid w:val="00F40F70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412pt0pt">
    <w:name w:val="Основной текст (4) + 12 pt;Не курсив;Интервал 0 pt"/>
    <w:basedOn w:val="4"/>
    <w:rsid w:val="00F40F70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2pt0pt">
    <w:name w:val="Основной текст + 12 pt;Интервал 0 pt"/>
    <w:basedOn w:val="a5"/>
    <w:rsid w:val="00F40F70"/>
    <w:rPr>
      <w:rFonts w:ascii="Times New Roman" w:eastAsia="Times New Roman" w:hAnsi="Times New Roman" w:cs="Times New Roman"/>
      <w:color w:val="000000"/>
      <w:spacing w:val="2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0">
    <w:name w:val="Основной текст (4)"/>
    <w:basedOn w:val="a"/>
    <w:link w:val="4"/>
    <w:rsid w:val="00F40F70"/>
    <w:pPr>
      <w:widowControl w:val="0"/>
      <w:shd w:val="clear" w:color="auto" w:fill="FFFFFF"/>
      <w:spacing w:after="0" w:line="494" w:lineRule="exact"/>
      <w:jc w:val="both"/>
    </w:pPr>
    <w:rPr>
      <w:rFonts w:ascii="Times New Roman" w:eastAsia="Times New Roman" w:hAnsi="Times New Roman" w:cs="Times New Roman"/>
      <w:i/>
      <w:iCs/>
      <w:spacing w:val="3"/>
      <w:sz w:val="25"/>
      <w:szCs w:val="25"/>
    </w:rPr>
  </w:style>
  <w:style w:type="character" w:customStyle="1" w:styleId="12pt0pt0">
    <w:name w:val="Основной текст + 12 pt;Курсив;Интервал 0 pt"/>
    <w:basedOn w:val="a5"/>
    <w:rsid w:val="00F40F70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4"/>
      <w:szCs w:val="24"/>
      <w:shd w:val="clear" w:color="auto" w:fill="FFFFFF"/>
      <w:lang w:val="ru-RU"/>
    </w:rPr>
  </w:style>
  <w:style w:type="paragraph" w:styleId="a6">
    <w:name w:val="List Paragraph"/>
    <w:basedOn w:val="a"/>
    <w:uiPriority w:val="34"/>
    <w:qFormat/>
    <w:rsid w:val="00F40F70"/>
    <w:pPr>
      <w:ind w:left="720"/>
      <w:contextualSpacing/>
    </w:pPr>
  </w:style>
  <w:style w:type="table" w:styleId="a7">
    <w:name w:val="Table Grid"/>
    <w:basedOn w:val="a1"/>
    <w:uiPriority w:val="59"/>
    <w:rsid w:val="00F40F7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43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3B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3474</Words>
  <Characters>19803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3</cp:revision>
  <dcterms:created xsi:type="dcterms:W3CDTF">2022-10-15T08:17:00Z</dcterms:created>
  <dcterms:modified xsi:type="dcterms:W3CDTF">2022-10-15T08:18:00Z</dcterms:modified>
</cp:coreProperties>
</file>